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3FB6A" w14:textId="77777777" w:rsidR="00F403F8" w:rsidRDefault="00EC639A" w:rsidP="00EC639A">
      <w:pPr>
        <w:spacing w:after="0" w:line="360" w:lineRule="auto"/>
        <w:jc w:val="center"/>
        <w:rPr>
          <w:rFonts w:ascii="Times New Roman" w:hAnsi="Times New Roman" w:cs="Times New Roman"/>
          <w:b/>
          <w:bCs/>
          <w:sz w:val="24"/>
          <w:szCs w:val="24"/>
        </w:rPr>
      </w:pPr>
      <w:r w:rsidRPr="00EC639A">
        <w:rPr>
          <w:rFonts w:ascii="Times New Roman" w:hAnsi="Times New Roman" w:cs="Times New Roman"/>
          <w:b/>
          <w:bCs/>
          <w:sz w:val="24"/>
          <w:szCs w:val="24"/>
        </w:rPr>
        <w:t>3</w:t>
      </w:r>
      <w:r>
        <w:rPr>
          <w:rFonts w:ascii="Times New Roman" w:hAnsi="Times New Roman" w:cs="Times New Roman"/>
          <w:b/>
          <w:bCs/>
          <w:sz w:val="24"/>
          <w:szCs w:val="24"/>
        </w:rPr>
        <w:t>9</w:t>
      </w:r>
      <w:r w:rsidRPr="00EC639A">
        <w:rPr>
          <w:rFonts w:ascii="Times New Roman" w:hAnsi="Times New Roman" w:cs="Times New Roman"/>
          <w:b/>
          <w:bCs/>
          <w:sz w:val="24"/>
          <w:szCs w:val="24"/>
          <w:vertAlign w:val="superscript"/>
        </w:rPr>
        <w:t>th</w:t>
      </w:r>
      <w:r w:rsidRPr="00EC639A">
        <w:rPr>
          <w:rFonts w:ascii="Times New Roman" w:hAnsi="Times New Roman" w:cs="Times New Roman"/>
          <w:b/>
          <w:bCs/>
          <w:sz w:val="24"/>
          <w:szCs w:val="24"/>
        </w:rPr>
        <w:t xml:space="preserve"> Meeting of the GST Council, New Delhi </w:t>
      </w:r>
    </w:p>
    <w:p w14:paraId="62F0DCBC" w14:textId="5652B3D6" w:rsidR="00EC639A" w:rsidRDefault="00EC639A" w:rsidP="00EC639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A70186">
        <w:rPr>
          <w:rFonts w:ascii="Times New Roman" w:hAnsi="Times New Roman" w:cs="Times New Roman"/>
          <w:b/>
          <w:bCs/>
          <w:sz w:val="24"/>
          <w:szCs w:val="24"/>
        </w:rPr>
        <w:t>4</w:t>
      </w:r>
      <w:r>
        <w:rPr>
          <w:rFonts w:ascii="Times New Roman" w:hAnsi="Times New Roman" w:cs="Times New Roman"/>
          <w:b/>
          <w:bCs/>
          <w:sz w:val="24"/>
          <w:szCs w:val="24"/>
        </w:rPr>
        <w:t xml:space="preserve"> March, 2020</w:t>
      </w:r>
      <w:r w:rsidRPr="00EC639A">
        <w:rPr>
          <w:rFonts w:ascii="Times New Roman" w:hAnsi="Times New Roman" w:cs="Times New Roman"/>
          <w:b/>
          <w:bCs/>
          <w:sz w:val="24"/>
          <w:szCs w:val="24"/>
        </w:rPr>
        <w:t xml:space="preserve"> </w:t>
      </w:r>
    </w:p>
    <w:p w14:paraId="4D510039" w14:textId="77777777" w:rsidR="00EC639A" w:rsidRPr="00EC639A" w:rsidRDefault="00EC639A" w:rsidP="00EC639A">
      <w:pPr>
        <w:spacing w:after="0" w:line="360" w:lineRule="auto"/>
        <w:jc w:val="center"/>
        <w:rPr>
          <w:rFonts w:ascii="Times New Roman" w:hAnsi="Times New Roman" w:cs="Times New Roman"/>
          <w:b/>
          <w:bCs/>
          <w:sz w:val="24"/>
          <w:szCs w:val="24"/>
        </w:rPr>
      </w:pPr>
      <w:r w:rsidRPr="00EC639A">
        <w:rPr>
          <w:rFonts w:ascii="Times New Roman" w:hAnsi="Times New Roman" w:cs="Times New Roman"/>
          <w:b/>
          <w:bCs/>
          <w:sz w:val="24"/>
          <w:szCs w:val="24"/>
        </w:rPr>
        <w:t xml:space="preserve">*** </w:t>
      </w:r>
    </w:p>
    <w:p w14:paraId="37826213" w14:textId="77777777" w:rsidR="00EC639A" w:rsidRDefault="00EC639A" w:rsidP="00EC639A">
      <w:pPr>
        <w:spacing w:after="0" w:line="360" w:lineRule="auto"/>
        <w:jc w:val="center"/>
        <w:rPr>
          <w:rFonts w:ascii="Times New Roman" w:hAnsi="Times New Roman" w:cs="Times New Roman"/>
          <w:b/>
          <w:bCs/>
          <w:sz w:val="24"/>
          <w:szCs w:val="24"/>
        </w:rPr>
      </w:pPr>
      <w:r w:rsidRPr="00EC639A">
        <w:rPr>
          <w:rFonts w:ascii="Times New Roman" w:hAnsi="Times New Roman" w:cs="Times New Roman"/>
          <w:b/>
          <w:bCs/>
          <w:sz w:val="24"/>
          <w:szCs w:val="24"/>
        </w:rPr>
        <w:t xml:space="preserve"> PRESS RELEASE </w:t>
      </w:r>
    </w:p>
    <w:p w14:paraId="1FF944CD" w14:textId="77777777" w:rsidR="00EC639A" w:rsidRPr="00EC639A" w:rsidRDefault="00EC639A" w:rsidP="00EC639A">
      <w:pPr>
        <w:spacing w:after="0" w:line="360" w:lineRule="auto"/>
        <w:jc w:val="center"/>
        <w:rPr>
          <w:rFonts w:ascii="Times New Roman" w:hAnsi="Times New Roman" w:cs="Times New Roman"/>
          <w:b/>
          <w:bCs/>
          <w:sz w:val="24"/>
          <w:szCs w:val="24"/>
        </w:rPr>
      </w:pPr>
      <w:r w:rsidRPr="00EC639A">
        <w:rPr>
          <w:rFonts w:ascii="Times New Roman" w:hAnsi="Times New Roman" w:cs="Times New Roman"/>
          <w:b/>
          <w:bCs/>
          <w:sz w:val="24"/>
          <w:szCs w:val="24"/>
        </w:rPr>
        <w:t xml:space="preserve">(Law and Procedure related changes) </w:t>
      </w:r>
    </w:p>
    <w:p w14:paraId="38D13468" w14:textId="77777777" w:rsidR="00922FD0" w:rsidRDefault="00EC639A" w:rsidP="00922FD0">
      <w:pPr>
        <w:spacing w:after="0" w:line="360" w:lineRule="auto"/>
        <w:jc w:val="center"/>
        <w:rPr>
          <w:rFonts w:ascii="Times New Roman" w:hAnsi="Times New Roman" w:cs="Times New Roman"/>
          <w:b/>
          <w:bCs/>
          <w:sz w:val="24"/>
          <w:szCs w:val="24"/>
        </w:rPr>
      </w:pPr>
      <w:r w:rsidRPr="00EC639A">
        <w:rPr>
          <w:rFonts w:ascii="Times New Roman" w:hAnsi="Times New Roman" w:cs="Times New Roman"/>
          <w:b/>
          <w:bCs/>
          <w:sz w:val="24"/>
          <w:szCs w:val="24"/>
        </w:rPr>
        <w:t xml:space="preserve"> </w:t>
      </w:r>
    </w:p>
    <w:p w14:paraId="4CD43BA5" w14:textId="77777777" w:rsidR="00922FD0" w:rsidRDefault="00922FD0" w:rsidP="00922F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GST Council, in its 39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meeting held on 14.03.2020, has made the following recommendations:</w:t>
      </w:r>
    </w:p>
    <w:p w14:paraId="0500F5D2" w14:textId="77777777" w:rsidR="00922FD0" w:rsidRDefault="00922FD0" w:rsidP="00922FD0">
      <w:pPr>
        <w:spacing w:after="0" w:line="360" w:lineRule="auto"/>
        <w:ind w:firstLine="720"/>
        <w:jc w:val="both"/>
        <w:rPr>
          <w:rFonts w:ascii="Times New Roman" w:hAnsi="Times New Roman" w:cs="Times New Roman"/>
          <w:sz w:val="24"/>
          <w:szCs w:val="24"/>
        </w:rPr>
      </w:pPr>
    </w:p>
    <w:p w14:paraId="07B54083" w14:textId="47764D43" w:rsidR="008F37B8" w:rsidRPr="0082379C" w:rsidRDefault="00A73855" w:rsidP="00922FD0">
      <w:pPr>
        <w:pStyle w:val="ListParagraph"/>
        <w:numPr>
          <w:ilvl w:val="0"/>
          <w:numId w:val="2"/>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Measures for </w:t>
      </w:r>
      <w:r w:rsidR="008F37B8" w:rsidRPr="0082379C">
        <w:rPr>
          <w:rFonts w:ascii="Times New Roman" w:hAnsi="Times New Roman" w:cs="Times New Roman"/>
          <w:b/>
          <w:bCs/>
          <w:sz w:val="24"/>
          <w:szCs w:val="24"/>
        </w:rPr>
        <w:t>Trade facilitation:</w:t>
      </w:r>
    </w:p>
    <w:p w14:paraId="0E49C8F2" w14:textId="2F1851F2" w:rsidR="00390357" w:rsidRPr="00556604" w:rsidRDefault="0082379C" w:rsidP="0082379C">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Interest for delay in payment of GST to be charged on the </w:t>
      </w:r>
      <w:r w:rsidRPr="00C04090">
        <w:rPr>
          <w:rFonts w:ascii="Times New Roman" w:hAnsi="Times New Roman" w:cs="Times New Roman"/>
          <w:sz w:val="24"/>
          <w:szCs w:val="24"/>
        </w:rPr>
        <w:t xml:space="preserve">net cash tax </w:t>
      </w:r>
      <w:r w:rsidR="00160F9C" w:rsidRPr="00C04090">
        <w:rPr>
          <w:rFonts w:ascii="Times New Roman" w:hAnsi="Times New Roman" w:cs="Times New Roman"/>
          <w:sz w:val="24"/>
          <w:szCs w:val="24"/>
        </w:rPr>
        <w:t>liability</w:t>
      </w:r>
      <w:r w:rsidR="00160F9C">
        <w:rPr>
          <w:rFonts w:ascii="Times New Roman" w:hAnsi="Times New Roman" w:cs="Times New Roman"/>
          <w:sz w:val="24"/>
          <w:szCs w:val="24"/>
        </w:rPr>
        <w:t xml:space="preserve"> </w:t>
      </w:r>
      <w:r w:rsidR="00160F9C" w:rsidRPr="004A5C45">
        <w:rPr>
          <w:rFonts w:ascii="Times New Roman" w:hAnsi="Times New Roman" w:cs="Times New Roman"/>
          <w:sz w:val="24"/>
          <w:szCs w:val="24"/>
        </w:rPr>
        <w:t>w.e.f.</w:t>
      </w:r>
      <w:r w:rsidRPr="004A5C45">
        <w:rPr>
          <w:rFonts w:ascii="Times New Roman" w:hAnsi="Times New Roman" w:cs="Times New Roman"/>
          <w:sz w:val="24"/>
          <w:szCs w:val="24"/>
        </w:rPr>
        <w:t xml:space="preserve"> 01.07.2017</w:t>
      </w:r>
      <w:r w:rsidR="00137A38" w:rsidRPr="004A5C45">
        <w:rPr>
          <w:rFonts w:ascii="Times New Roman" w:hAnsi="Times New Roman" w:cs="Times New Roman"/>
          <w:sz w:val="24"/>
          <w:szCs w:val="24"/>
        </w:rPr>
        <w:t xml:space="preserve"> (Law to be amended retrospectively)</w:t>
      </w:r>
      <w:r w:rsidRPr="004A5C45">
        <w:rPr>
          <w:rFonts w:ascii="Times New Roman" w:hAnsi="Times New Roman" w:cs="Times New Roman"/>
          <w:sz w:val="24"/>
          <w:szCs w:val="24"/>
        </w:rPr>
        <w:t>.</w:t>
      </w:r>
    </w:p>
    <w:p w14:paraId="3920E7E0" w14:textId="4D14DB8C" w:rsidR="0082379C" w:rsidRDefault="00160F9C" w:rsidP="0082379C">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137A38" w:rsidRPr="007542FA">
        <w:rPr>
          <w:rFonts w:ascii="Times New Roman" w:hAnsi="Times New Roman" w:cs="Times New Roman"/>
          <w:sz w:val="24"/>
          <w:szCs w:val="24"/>
        </w:rPr>
        <w:t xml:space="preserve">here </w:t>
      </w:r>
      <w:r>
        <w:rPr>
          <w:rFonts w:ascii="Times New Roman" w:hAnsi="Times New Roman" w:cs="Times New Roman"/>
          <w:sz w:val="24"/>
          <w:szCs w:val="24"/>
        </w:rPr>
        <w:t>registrations have been cancelled till 14.03.2020</w:t>
      </w:r>
      <w:r w:rsidR="00137A38">
        <w:rPr>
          <w:rFonts w:ascii="Times New Roman" w:hAnsi="Times New Roman" w:cs="Times New Roman"/>
          <w:sz w:val="24"/>
          <w:szCs w:val="24"/>
        </w:rPr>
        <w:t xml:space="preserve">, </w:t>
      </w:r>
      <w:r w:rsidR="0082379C" w:rsidRPr="00FE600F">
        <w:rPr>
          <w:rFonts w:ascii="Times New Roman" w:hAnsi="Times New Roman" w:cs="Times New Roman"/>
          <w:sz w:val="24"/>
          <w:szCs w:val="24"/>
        </w:rPr>
        <w:t>application for revocation of cancellation of registration</w:t>
      </w:r>
      <w:r w:rsidR="0082379C" w:rsidRPr="007542FA">
        <w:rPr>
          <w:rFonts w:ascii="Times New Roman" w:hAnsi="Times New Roman" w:cs="Times New Roman"/>
          <w:sz w:val="24"/>
          <w:szCs w:val="24"/>
        </w:rPr>
        <w:t xml:space="preserve"> </w:t>
      </w:r>
      <w:r>
        <w:rPr>
          <w:rFonts w:ascii="Times New Roman" w:hAnsi="Times New Roman" w:cs="Times New Roman"/>
          <w:sz w:val="24"/>
          <w:szCs w:val="24"/>
        </w:rPr>
        <w:t>can be filled</w:t>
      </w:r>
      <w:r w:rsidR="0082379C" w:rsidRPr="007542FA">
        <w:rPr>
          <w:rFonts w:ascii="Times New Roman" w:hAnsi="Times New Roman" w:cs="Times New Roman"/>
          <w:sz w:val="24"/>
          <w:szCs w:val="24"/>
        </w:rPr>
        <w:t xml:space="preserve"> </w:t>
      </w:r>
      <w:r w:rsidR="00903823">
        <w:rPr>
          <w:rFonts w:ascii="Times New Roman" w:hAnsi="Times New Roman" w:cs="Times New Roman"/>
          <w:sz w:val="24"/>
          <w:szCs w:val="24"/>
        </w:rPr>
        <w:t>up t</w:t>
      </w:r>
      <w:r w:rsidR="00ED2196">
        <w:rPr>
          <w:rFonts w:ascii="Times New Roman" w:hAnsi="Times New Roman" w:cs="Times New Roman"/>
          <w:sz w:val="24"/>
          <w:szCs w:val="24"/>
        </w:rPr>
        <w:t xml:space="preserve">o </w:t>
      </w:r>
      <w:r w:rsidR="0082379C" w:rsidRPr="007542FA">
        <w:rPr>
          <w:rFonts w:ascii="Times New Roman" w:hAnsi="Times New Roman" w:cs="Times New Roman"/>
          <w:sz w:val="24"/>
          <w:szCs w:val="24"/>
        </w:rPr>
        <w:t>30.06.2020</w:t>
      </w:r>
      <w:r w:rsidR="00137A38">
        <w:rPr>
          <w:rFonts w:ascii="Times New Roman" w:hAnsi="Times New Roman" w:cs="Times New Roman"/>
          <w:sz w:val="24"/>
          <w:szCs w:val="24"/>
        </w:rPr>
        <w:t xml:space="preserve"> (extension of period of application as </w:t>
      </w:r>
      <w:r>
        <w:rPr>
          <w:rFonts w:ascii="Times New Roman" w:hAnsi="Times New Roman" w:cs="Times New Roman"/>
          <w:sz w:val="24"/>
          <w:szCs w:val="24"/>
        </w:rPr>
        <w:t>one-time</w:t>
      </w:r>
      <w:r w:rsidR="00137A38">
        <w:rPr>
          <w:rFonts w:ascii="Times New Roman" w:hAnsi="Times New Roman" w:cs="Times New Roman"/>
          <w:sz w:val="24"/>
          <w:szCs w:val="24"/>
        </w:rPr>
        <w:t xml:space="preserve"> measure to facilitate those who want to conduct business)</w:t>
      </w:r>
      <w:r w:rsidR="00ED2196">
        <w:rPr>
          <w:rFonts w:ascii="Times New Roman" w:hAnsi="Times New Roman" w:cs="Times New Roman"/>
          <w:sz w:val="24"/>
          <w:szCs w:val="24"/>
        </w:rPr>
        <w:t>.</w:t>
      </w:r>
    </w:p>
    <w:p w14:paraId="5F5805C1" w14:textId="61DF3A25" w:rsidR="0082379C" w:rsidRPr="00214EC0" w:rsidRDefault="00B17936" w:rsidP="0082379C">
      <w:pPr>
        <w:pStyle w:val="ListParagraph"/>
        <w:numPr>
          <w:ilvl w:val="1"/>
          <w:numId w:val="2"/>
        </w:numPr>
        <w:spacing w:after="0" w:line="360" w:lineRule="auto"/>
        <w:jc w:val="both"/>
        <w:rPr>
          <w:rFonts w:ascii="Times New Roman" w:hAnsi="Times New Roman" w:cs="Times New Roman"/>
          <w:bCs/>
          <w:sz w:val="24"/>
          <w:szCs w:val="24"/>
          <w:u w:val="single"/>
        </w:rPr>
      </w:pPr>
      <w:r w:rsidRPr="00B17936">
        <w:rPr>
          <w:rFonts w:ascii="Times New Roman" w:hAnsi="Times New Roman" w:cs="Times New Roman"/>
          <w:bCs/>
          <w:sz w:val="24"/>
          <w:szCs w:val="24"/>
        </w:rPr>
        <w:t>Annual Return:</w:t>
      </w:r>
    </w:p>
    <w:p w14:paraId="753D1CA7" w14:textId="24E64358" w:rsidR="0082379C" w:rsidRDefault="00B17936" w:rsidP="0082379C">
      <w:pPr>
        <w:pStyle w:val="ListParagraph"/>
        <w:numPr>
          <w:ilvl w:val="2"/>
          <w:numId w:val="2"/>
        </w:numPr>
        <w:spacing w:after="0" w:line="360" w:lineRule="auto"/>
        <w:jc w:val="both"/>
        <w:rPr>
          <w:rFonts w:ascii="Times New Roman" w:hAnsi="Times New Roman" w:cs="Times New Roman"/>
          <w:sz w:val="24"/>
          <w:szCs w:val="24"/>
        </w:rPr>
      </w:pPr>
      <w:r w:rsidRPr="00B17936">
        <w:rPr>
          <w:rFonts w:ascii="Times New Roman" w:hAnsi="Times New Roman" w:cs="Times New Roman"/>
          <w:bCs/>
          <w:sz w:val="24"/>
          <w:szCs w:val="24"/>
        </w:rPr>
        <w:t xml:space="preserve">Relaxation to MSMEs from furnishing </w:t>
      </w:r>
      <w:r w:rsidR="00A52618" w:rsidRPr="00B17936">
        <w:rPr>
          <w:rFonts w:ascii="Times New Roman" w:hAnsi="Times New Roman" w:cs="Times New Roman"/>
          <w:bCs/>
          <w:sz w:val="24"/>
          <w:szCs w:val="24"/>
        </w:rPr>
        <w:t>of Reconciliation</w:t>
      </w:r>
      <w:r w:rsidRPr="00B17936">
        <w:rPr>
          <w:rFonts w:ascii="Times New Roman" w:hAnsi="Times New Roman" w:cs="Times New Roman"/>
          <w:bCs/>
          <w:sz w:val="24"/>
          <w:szCs w:val="24"/>
        </w:rPr>
        <w:t xml:space="preserve"> Statement</w:t>
      </w:r>
      <w:r w:rsidR="00ED2196">
        <w:rPr>
          <w:rFonts w:ascii="Times New Roman" w:hAnsi="Times New Roman" w:cs="Times New Roman"/>
          <w:bCs/>
          <w:sz w:val="24"/>
          <w:szCs w:val="24"/>
        </w:rPr>
        <w:t xml:space="preserve"> in </w:t>
      </w:r>
      <w:r w:rsidR="00ED2196" w:rsidRPr="00ED2196">
        <w:rPr>
          <w:rFonts w:ascii="Times New Roman" w:hAnsi="Times New Roman" w:cs="Times New Roman"/>
          <w:b/>
          <w:bCs/>
          <w:sz w:val="24"/>
          <w:szCs w:val="24"/>
        </w:rPr>
        <w:t>FORM GSTR-9C</w:t>
      </w:r>
      <w:r w:rsidR="00ED2196">
        <w:rPr>
          <w:rFonts w:ascii="Times New Roman" w:hAnsi="Times New Roman" w:cs="Times New Roman"/>
          <w:b/>
          <w:bCs/>
          <w:sz w:val="24"/>
          <w:szCs w:val="24"/>
        </w:rPr>
        <w:t>,</w:t>
      </w:r>
      <w:r w:rsidRPr="00C04090">
        <w:rPr>
          <w:rFonts w:ascii="Times New Roman" w:hAnsi="Times New Roman" w:cs="Times New Roman"/>
          <w:color w:val="FF0000"/>
          <w:sz w:val="24"/>
          <w:szCs w:val="24"/>
        </w:rPr>
        <w:t xml:space="preserve"> </w:t>
      </w:r>
      <w:r w:rsidRPr="00A52618">
        <w:rPr>
          <w:rFonts w:ascii="Times New Roman" w:hAnsi="Times New Roman" w:cs="Times New Roman"/>
          <w:sz w:val="24"/>
          <w:szCs w:val="24"/>
        </w:rPr>
        <w:t>f</w:t>
      </w:r>
      <w:r w:rsidR="0082379C" w:rsidRPr="00A52618">
        <w:rPr>
          <w:rFonts w:ascii="Times New Roman" w:hAnsi="Times New Roman" w:cs="Times New Roman"/>
          <w:sz w:val="24"/>
          <w:szCs w:val="24"/>
        </w:rPr>
        <w:t>or the financial year 2018-19</w:t>
      </w:r>
      <w:r w:rsidR="00ED2196">
        <w:rPr>
          <w:rFonts w:ascii="Times New Roman" w:hAnsi="Times New Roman" w:cs="Times New Roman"/>
          <w:sz w:val="24"/>
          <w:szCs w:val="24"/>
        </w:rPr>
        <w:t>,</w:t>
      </w:r>
      <w:r w:rsidR="0082379C" w:rsidRPr="00A52618">
        <w:rPr>
          <w:rFonts w:ascii="Times New Roman" w:hAnsi="Times New Roman" w:cs="Times New Roman"/>
          <w:sz w:val="24"/>
          <w:szCs w:val="24"/>
        </w:rPr>
        <w:t xml:space="preserve"> for taxpayers </w:t>
      </w:r>
      <w:r w:rsidR="00ED2196">
        <w:rPr>
          <w:rFonts w:ascii="Times New Roman" w:hAnsi="Times New Roman" w:cs="Times New Roman"/>
          <w:sz w:val="24"/>
          <w:szCs w:val="24"/>
        </w:rPr>
        <w:t>having</w:t>
      </w:r>
      <w:r w:rsidR="0082379C" w:rsidRPr="00A52618">
        <w:rPr>
          <w:rFonts w:ascii="Times New Roman" w:hAnsi="Times New Roman" w:cs="Times New Roman"/>
          <w:sz w:val="24"/>
          <w:szCs w:val="24"/>
        </w:rPr>
        <w:t xml:space="preserve"> aggregate turnover</w:t>
      </w:r>
      <w:r w:rsidR="00ED2196" w:rsidRPr="00ED2196">
        <w:rPr>
          <w:rFonts w:ascii="Times New Roman" w:hAnsi="Times New Roman" w:cs="Times New Roman"/>
          <w:sz w:val="24"/>
          <w:szCs w:val="24"/>
        </w:rPr>
        <w:t xml:space="preserve"> </w:t>
      </w:r>
      <w:r w:rsidR="00ED2196" w:rsidRPr="00A52618">
        <w:rPr>
          <w:rFonts w:ascii="Times New Roman" w:hAnsi="Times New Roman" w:cs="Times New Roman"/>
          <w:sz w:val="24"/>
          <w:szCs w:val="24"/>
        </w:rPr>
        <w:t>below</w:t>
      </w:r>
      <w:r w:rsidR="0082379C" w:rsidRPr="00A52618">
        <w:rPr>
          <w:rFonts w:ascii="Times New Roman" w:hAnsi="Times New Roman" w:cs="Times New Roman"/>
          <w:sz w:val="24"/>
          <w:szCs w:val="24"/>
        </w:rPr>
        <w:t xml:space="preserve"> Rs. 5 crores</w:t>
      </w:r>
      <w:r w:rsidR="0082379C">
        <w:rPr>
          <w:rFonts w:ascii="Times New Roman" w:hAnsi="Times New Roman" w:cs="Times New Roman"/>
          <w:sz w:val="24"/>
          <w:szCs w:val="24"/>
        </w:rPr>
        <w:t>;</w:t>
      </w:r>
    </w:p>
    <w:p w14:paraId="448138CA" w14:textId="70B9B58A" w:rsidR="0082379C" w:rsidRDefault="0082379C" w:rsidP="0082379C">
      <w:pPr>
        <w:pStyle w:val="ListParagraph"/>
        <w:numPr>
          <w:ilvl w:val="2"/>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Due date for filing the Annual return and the Reconciliation Statement for </w:t>
      </w:r>
      <w:r w:rsidR="00ED2196" w:rsidRPr="00A52618">
        <w:rPr>
          <w:rFonts w:ascii="Times New Roman" w:hAnsi="Times New Roman" w:cs="Times New Roman"/>
          <w:sz w:val="24"/>
          <w:szCs w:val="24"/>
        </w:rPr>
        <w:t xml:space="preserve">financial year </w:t>
      </w:r>
      <w:r>
        <w:rPr>
          <w:rFonts w:ascii="Times New Roman" w:hAnsi="Times New Roman" w:cs="Times New Roman"/>
          <w:sz w:val="24"/>
          <w:szCs w:val="24"/>
        </w:rPr>
        <w:t>2018-19 to be extended to 30.06.2020; and</w:t>
      </w:r>
    </w:p>
    <w:p w14:paraId="70D6F995" w14:textId="1B106538" w:rsidR="00B17936" w:rsidRPr="006A2E88" w:rsidRDefault="0082379C" w:rsidP="006A2E88">
      <w:pPr>
        <w:pStyle w:val="ListParagraph"/>
        <w:numPr>
          <w:ilvl w:val="2"/>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Late fees not to be levied for delayed filing of the Annual return and the Reconciliation Statement for </w:t>
      </w:r>
      <w:r w:rsidR="00ED2196" w:rsidRPr="00A52618">
        <w:rPr>
          <w:rFonts w:ascii="Times New Roman" w:hAnsi="Times New Roman" w:cs="Times New Roman"/>
          <w:sz w:val="24"/>
          <w:szCs w:val="24"/>
        </w:rPr>
        <w:t>financial year</w:t>
      </w:r>
      <w:r>
        <w:rPr>
          <w:rFonts w:ascii="Times New Roman" w:hAnsi="Times New Roman" w:cs="Times New Roman"/>
          <w:sz w:val="24"/>
          <w:szCs w:val="24"/>
        </w:rPr>
        <w:t xml:space="preserve"> 2017-18 and 2018-19 for taxpayers with aggregate turnover less than Rs. 2 crores.</w:t>
      </w:r>
    </w:p>
    <w:p w14:paraId="2C26FE4D" w14:textId="1C8C8290" w:rsidR="00214EC0" w:rsidRDefault="00214EC0" w:rsidP="00214EC0">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new facility called ‘</w:t>
      </w:r>
      <w:r w:rsidRPr="00174B84">
        <w:rPr>
          <w:rFonts w:ascii="Times New Roman" w:hAnsi="Times New Roman" w:cs="Times New Roman"/>
          <w:sz w:val="24"/>
          <w:szCs w:val="24"/>
        </w:rPr>
        <w:t>Know Your Supplier</w:t>
      </w:r>
      <w:r>
        <w:rPr>
          <w:rFonts w:ascii="Times New Roman" w:hAnsi="Times New Roman" w:cs="Times New Roman"/>
          <w:sz w:val="24"/>
          <w:szCs w:val="24"/>
        </w:rPr>
        <w:t>’ to be introduced so as t</w:t>
      </w:r>
      <w:r w:rsidRPr="00116AE2">
        <w:rPr>
          <w:rFonts w:ascii="Times New Roman" w:hAnsi="Times New Roman" w:cs="Times New Roman"/>
          <w:sz w:val="24"/>
          <w:szCs w:val="24"/>
        </w:rPr>
        <w:t xml:space="preserve">o enable every registered person to have some basic information about the suppliers with whom they </w:t>
      </w:r>
      <w:r>
        <w:rPr>
          <w:rFonts w:ascii="Times New Roman" w:hAnsi="Times New Roman" w:cs="Times New Roman"/>
          <w:sz w:val="24"/>
          <w:szCs w:val="24"/>
        </w:rPr>
        <w:t xml:space="preserve">conduct or </w:t>
      </w:r>
      <w:r w:rsidRPr="00116AE2">
        <w:rPr>
          <w:rFonts w:ascii="Times New Roman" w:hAnsi="Times New Roman" w:cs="Times New Roman"/>
          <w:sz w:val="24"/>
          <w:szCs w:val="24"/>
        </w:rPr>
        <w:t>propose to conduct business</w:t>
      </w:r>
      <w:r w:rsidR="00B17936">
        <w:rPr>
          <w:rFonts w:ascii="Times New Roman" w:hAnsi="Times New Roman" w:cs="Times New Roman"/>
          <w:sz w:val="24"/>
          <w:szCs w:val="24"/>
        </w:rPr>
        <w:t>.</w:t>
      </w:r>
    </w:p>
    <w:p w14:paraId="763D6A95" w14:textId="77777777" w:rsidR="00137A38" w:rsidRDefault="0082379C" w:rsidP="00137A38">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requirement of furnishing </w:t>
      </w:r>
      <w:r w:rsidRPr="00BE389B">
        <w:rPr>
          <w:rFonts w:ascii="Times New Roman" w:hAnsi="Times New Roman" w:cs="Times New Roman"/>
          <w:b/>
          <w:bCs/>
          <w:sz w:val="24"/>
          <w:szCs w:val="24"/>
        </w:rPr>
        <w:t>FORM GSTR-1</w:t>
      </w:r>
      <w:r>
        <w:rPr>
          <w:rFonts w:ascii="Times New Roman" w:hAnsi="Times New Roman" w:cs="Times New Roman"/>
          <w:sz w:val="24"/>
          <w:szCs w:val="24"/>
        </w:rPr>
        <w:t xml:space="preserve"> for 2019-20 to be waived for taxpayers who could not opt for availing the option of </w:t>
      </w:r>
      <w:r w:rsidRPr="00174B84">
        <w:rPr>
          <w:rFonts w:ascii="Times New Roman" w:hAnsi="Times New Roman" w:cs="Times New Roman"/>
          <w:sz w:val="24"/>
          <w:szCs w:val="24"/>
        </w:rPr>
        <w:t xml:space="preserve">special composition </w:t>
      </w:r>
      <w:r w:rsidRPr="00174B84">
        <w:rPr>
          <w:rFonts w:ascii="Times New Roman" w:hAnsi="Times New Roman" w:cs="Times New Roman"/>
          <w:sz w:val="24"/>
          <w:szCs w:val="24"/>
        </w:rPr>
        <w:lastRenderedPageBreak/>
        <w:t>scheme under notification No. 2/2019-Central Tax (Rate) dated 07.03.2019</w:t>
      </w:r>
      <w:r>
        <w:rPr>
          <w:rFonts w:ascii="Times New Roman" w:hAnsi="Times New Roman" w:cs="Times New Roman"/>
          <w:sz w:val="24"/>
          <w:szCs w:val="24"/>
        </w:rPr>
        <w:t xml:space="preserve"> by filing </w:t>
      </w:r>
      <w:r w:rsidRPr="00556604">
        <w:rPr>
          <w:rFonts w:ascii="Times New Roman" w:hAnsi="Times New Roman" w:cs="Times New Roman"/>
          <w:b/>
          <w:sz w:val="24"/>
          <w:szCs w:val="24"/>
        </w:rPr>
        <w:t>FORM CMP-02</w:t>
      </w:r>
      <w:r>
        <w:rPr>
          <w:rFonts w:ascii="Times New Roman" w:hAnsi="Times New Roman" w:cs="Times New Roman"/>
          <w:b/>
          <w:sz w:val="24"/>
          <w:szCs w:val="24"/>
        </w:rPr>
        <w:t>.</w:t>
      </w:r>
      <w:r w:rsidR="00137A38" w:rsidRPr="00137A38">
        <w:rPr>
          <w:rFonts w:ascii="Times New Roman" w:hAnsi="Times New Roman" w:cs="Times New Roman"/>
          <w:sz w:val="24"/>
          <w:szCs w:val="24"/>
        </w:rPr>
        <w:t xml:space="preserve"> </w:t>
      </w:r>
    </w:p>
    <w:p w14:paraId="6A80986E" w14:textId="3D905DE3" w:rsidR="0082379C" w:rsidRPr="00137A38" w:rsidRDefault="00137A38" w:rsidP="00137A38">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special procedure is being prescribed for registered persons</w:t>
      </w:r>
      <w:r>
        <w:t xml:space="preserve"> </w:t>
      </w:r>
      <w:r>
        <w:rPr>
          <w:rFonts w:ascii="Times New Roman" w:hAnsi="Times New Roman" w:cs="Times New Roman"/>
          <w:sz w:val="24"/>
          <w:szCs w:val="24"/>
        </w:rPr>
        <w:t>who are corporate debtors under the provisions of the Insolvency and Bankruptcy Code, 2016 and are undergoing the corporate insolvency resolution process, so as to enable them to comply with the provisions of GST Laws during the CIRP period.</w:t>
      </w:r>
    </w:p>
    <w:p w14:paraId="5C6DF693" w14:textId="3BC33A17" w:rsidR="0082379C" w:rsidRDefault="0082379C" w:rsidP="0082379C">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special procedure for registered persons in Dadra and Nagar Haveli &amp; Daman and Diu during transition period, consequent to merger of the UTs w.e.f. 26.01.2020</w:t>
      </w:r>
      <w:r w:rsidR="00DE1691">
        <w:rPr>
          <w:rFonts w:ascii="Times New Roman" w:hAnsi="Times New Roman" w:cs="Times New Roman"/>
          <w:sz w:val="24"/>
          <w:szCs w:val="24"/>
        </w:rPr>
        <w:t>;</w:t>
      </w:r>
      <w:r w:rsidR="00137A38">
        <w:rPr>
          <w:rFonts w:ascii="Times New Roman" w:hAnsi="Times New Roman" w:cs="Times New Roman"/>
          <w:sz w:val="24"/>
          <w:szCs w:val="24"/>
        </w:rPr>
        <w:t xml:space="preserve"> transition to be completed by 31.05.2020</w:t>
      </w:r>
      <w:r w:rsidR="00301F17">
        <w:rPr>
          <w:rFonts w:ascii="Times New Roman" w:hAnsi="Times New Roman" w:cs="Times New Roman"/>
          <w:sz w:val="24"/>
          <w:szCs w:val="24"/>
        </w:rPr>
        <w:t>.</w:t>
      </w:r>
    </w:p>
    <w:p w14:paraId="716C5ABA" w14:textId="57807D4E" w:rsidR="00B17936" w:rsidRPr="00137A38" w:rsidRDefault="00B17936" w:rsidP="008F37B8">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116AE2">
        <w:rPr>
          <w:rFonts w:ascii="Times New Roman" w:hAnsi="Times New Roman" w:cs="Times New Roman"/>
          <w:sz w:val="24"/>
          <w:szCs w:val="24"/>
        </w:rPr>
        <w:t xml:space="preserve">xtension of due dates for </w:t>
      </w:r>
      <w:r w:rsidRPr="00116AE2">
        <w:rPr>
          <w:rFonts w:ascii="Times New Roman" w:hAnsi="Times New Roman" w:cs="Times New Roman"/>
          <w:b/>
          <w:sz w:val="24"/>
          <w:szCs w:val="24"/>
        </w:rPr>
        <w:t>FORM GSTR-3B</w:t>
      </w:r>
      <w:r w:rsidRPr="00116AE2">
        <w:rPr>
          <w:rFonts w:ascii="Times New Roman" w:hAnsi="Times New Roman" w:cs="Times New Roman"/>
          <w:sz w:val="24"/>
          <w:szCs w:val="24"/>
        </w:rPr>
        <w:t xml:space="preserve"> for the month of </w:t>
      </w:r>
      <w:r w:rsidR="002975A1">
        <w:rPr>
          <w:rFonts w:ascii="Times New Roman" w:hAnsi="Times New Roman" w:cs="Times New Roman"/>
          <w:sz w:val="24"/>
          <w:szCs w:val="24"/>
        </w:rPr>
        <w:t>July,</w:t>
      </w:r>
      <w:bookmarkStart w:id="0" w:name="_GoBack"/>
      <w:bookmarkEnd w:id="0"/>
      <w:r w:rsidR="002975A1">
        <w:rPr>
          <w:rFonts w:ascii="Times New Roman" w:hAnsi="Times New Roman" w:cs="Times New Roman"/>
          <w:sz w:val="24"/>
          <w:szCs w:val="24"/>
        </w:rPr>
        <w:t xml:space="preserve"> 2019 to </w:t>
      </w:r>
      <w:r w:rsidRPr="00116AE2">
        <w:rPr>
          <w:rFonts w:ascii="Times New Roman" w:hAnsi="Times New Roman" w:cs="Times New Roman"/>
          <w:sz w:val="24"/>
          <w:szCs w:val="24"/>
        </w:rPr>
        <w:t xml:space="preserve">January, 2020 till </w:t>
      </w:r>
      <w:r w:rsidR="002975A1">
        <w:rPr>
          <w:rFonts w:ascii="Times New Roman" w:hAnsi="Times New Roman" w:cs="Times New Roman"/>
          <w:sz w:val="24"/>
          <w:szCs w:val="24"/>
        </w:rPr>
        <w:t>24</w:t>
      </w:r>
      <w:r w:rsidRPr="00116AE2">
        <w:rPr>
          <w:rFonts w:ascii="Times New Roman" w:hAnsi="Times New Roman" w:cs="Times New Roman"/>
          <w:sz w:val="24"/>
          <w:szCs w:val="24"/>
          <w:vertAlign w:val="superscript"/>
        </w:rPr>
        <w:t>th</w:t>
      </w:r>
      <w:r w:rsidRPr="00116AE2">
        <w:rPr>
          <w:rFonts w:ascii="Times New Roman" w:hAnsi="Times New Roman" w:cs="Times New Roman"/>
          <w:sz w:val="24"/>
          <w:szCs w:val="24"/>
        </w:rPr>
        <w:t xml:space="preserve"> March</w:t>
      </w:r>
      <w:r>
        <w:rPr>
          <w:rFonts w:ascii="Times New Roman" w:hAnsi="Times New Roman" w:cs="Times New Roman"/>
          <w:sz w:val="24"/>
          <w:szCs w:val="24"/>
        </w:rPr>
        <w:t xml:space="preserve">, 2020 for registered persons having principal place of business in the Union territory of Ladakh. Similar extension is also recommended for </w:t>
      </w:r>
      <w:r w:rsidRPr="00CE1100">
        <w:rPr>
          <w:rFonts w:ascii="Times New Roman" w:hAnsi="Times New Roman" w:cs="Times New Roman"/>
          <w:b/>
          <w:bCs/>
          <w:sz w:val="24"/>
          <w:szCs w:val="24"/>
        </w:rPr>
        <w:t xml:space="preserve">FORM GSTR-1 </w:t>
      </w:r>
      <w:r>
        <w:rPr>
          <w:rFonts w:ascii="Times New Roman" w:hAnsi="Times New Roman" w:cs="Times New Roman"/>
          <w:b/>
          <w:bCs/>
          <w:sz w:val="24"/>
          <w:szCs w:val="24"/>
        </w:rPr>
        <w:t>&amp;</w:t>
      </w:r>
      <w:r w:rsidRPr="00CE1100">
        <w:rPr>
          <w:rFonts w:ascii="Times New Roman" w:hAnsi="Times New Roman" w:cs="Times New Roman"/>
          <w:b/>
          <w:bCs/>
          <w:sz w:val="24"/>
          <w:szCs w:val="24"/>
        </w:rPr>
        <w:t xml:space="preserve"> FORM GSTR-7</w:t>
      </w:r>
      <w:r>
        <w:rPr>
          <w:rFonts w:ascii="Times New Roman" w:hAnsi="Times New Roman" w:cs="Times New Roman"/>
          <w:b/>
          <w:bCs/>
          <w:sz w:val="24"/>
          <w:szCs w:val="24"/>
        </w:rPr>
        <w:t>.</w:t>
      </w:r>
    </w:p>
    <w:p w14:paraId="13FBAF6C" w14:textId="690027E8" w:rsidR="00137A38" w:rsidRDefault="00137A38" w:rsidP="008F37B8">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Bunching of refund claims allowed across financial years to facilitate exporters</w:t>
      </w:r>
      <w:r w:rsidR="00301F17">
        <w:rPr>
          <w:rFonts w:ascii="Times New Roman" w:hAnsi="Times New Roman" w:cs="Times New Roman"/>
          <w:sz w:val="24"/>
          <w:szCs w:val="24"/>
        </w:rPr>
        <w:t>.</w:t>
      </w:r>
    </w:p>
    <w:p w14:paraId="48959465" w14:textId="6C5B6A6C" w:rsidR="00922FD0" w:rsidRDefault="000D433E" w:rsidP="00922FD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Deferment of </w:t>
      </w:r>
      <w:r w:rsidR="00922FD0">
        <w:rPr>
          <w:rFonts w:ascii="Times New Roman" w:hAnsi="Times New Roman" w:cs="Times New Roman"/>
          <w:b/>
          <w:sz w:val="24"/>
          <w:szCs w:val="24"/>
        </w:rPr>
        <w:t>E-invoice and QR Code</w:t>
      </w:r>
      <w:r w:rsidR="00922FD0">
        <w:rPr>
          <w:rFonts w:ascii="Times New Roman" w:hAnsi="Times New Roman" w:cs="Times New Roman"/>
          <w:sz w:val="24"/>
          <w:szCs w:val="24"/>
        </w:rPr>
        <w:t>:</w:t>
      </w:r>
    </w:p>
    <w:p w14:paraId="2D6AB06C" w14:textId="0FE7267B" w:rsidR="00922FD0" w:rsidRDefault="00922FD0" w:rsidP="00922FD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Certain class of registered persons (insurance </w:t>
      </w:r>
      <w:r w:rsidR="00FE600F">
        <w:rPr>
          <w:rFonts w:ascii="Times New Roman" w:hAnsi="Times New Roman" w:cs="Times New Roman"/>
          <w:sz w:val="24"/>
          <w:szCs w:val="24"/>
        </w:rPr>
        <w:t xml:space="preserve">company, </w:t>
      </w:r>
      <w:r>
        <w:rPr>
          <w:rFonts w:ascii="Times New Roman" w:hAnsi="Times New Roman" w:cs="Times New Roman"/>
          <w:sz w:val="24"/>
          <w:szCs w:val="24"/>
        </w:rPr>
        <w:t xml:space="preserve">banking </w:t>
      </w:r>
      <w:r w:rsidR="00C04090">
        <w:rPr>
          <w:rFonts w:ascii="Times New Roman" w:hAnsi="Times New Roman" w:cs="Times New Roman"/>
          <w:sz w:val="24"/>
          <w:szCs w:val="24"/>
        </w:rPr>
        <w:t>company, financial</w:t>
      </w:r>
      <w:r>
        <w:rPr>
          <w:rFonts w:ascii="Times New Roman" w:hAnsi="Times New Roman" w:cs="Times New Roman"/>
          <w:sz w:val="24"/>
          <w:szCs w:val="24"/>
        </w:rPr>
        <w:t xml:space="preserve"> institution, non-banking financial institution, GTA, passenger transportation service</w:t>
      </w:r>
      <w:r w:rsidR="00137A38">
        <w:rPr>
          <w:rFonts w:ascii="Times New Roman" w:hAnsi="Times New Roman" w:cs="Times New Roman"/>
          <w:sz w:val="24"/>
          <w:szCs w:val="24"/>
        </w:rPr>
        <w:t xml:space="preserve"> etc.</w:t>
      </w:r>
      <w:r>
        <w:rPr>
          <w:rFonts w:ascii="Times New Roman" w:hAnsi="Times New Roman" w:cs="Times New Roman"/>
          <w:sz w:val="24"/>
          <w:szCs w:val="24"/>
        </w:rPr>
        <w:t>) to be exempted from issuing e-invoices or capturing dynamic QR code; and</w:t>
      </w:r>
    </w:p>
    <w:p w14:paraId="58DCECC6" w14:textId="06FAF8D2" w:rsidR="001D03F0" w:rsidRPr="006A2E88" w:rsidRDefault="00D91576" w:rsidP="006A2E88">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922FD0">
        <w:rPr>
          <w:rFonts w:ascii="Times New Roman" w:hAnsi="Times New Roman" w:cs="Times New Roman"/>
          <w:sz w:val="24"/>
          <w:szCs w:val="24"/>
        </w:rPr>
        <w:t>he dates for implementation of e-invoicing and QR Code to be extended to 01.10.2020</w:t>
      </w:r>
      <w:r w:rsidR="00FE600F">
        <w:rPr>
          <w:rFonts w:ascii="Times New Roman" w:hAnsi="Times New Roman" w:cs="Times New Roman"/>
          <w:sz w:val="24"/>
          <w:szCs w:val="24"/>
        </w:rPr>
        <w:t>.</w:t>
      </w:r>
    </w:p>
    <w:p w14:paraId="648F4C74" w14:textId="7DAF9261" w:rsidR="001D03F0" w:rsidRPr="00322CC0" w:rsidRDefault="001D03F0" w:rsidP="001D03F0">
      <w:pPr>
        <w:pStyle w:val="ListParagraph"/>
        <w:numPr>
          <w:ilvl w:val="0"/>
          <w:numId w:val="2"/>
        </w:numPr>
        <w:spacing w:after="0" w:line="360" w:lineRule="auto"/>
        <w:jc w:val="both"/>
        <w:rPr>
          <w:rFonts w:ascii="Times New Roman" w:hAnsi="Times New Roman" w:cs="Times New Roman"/>
          <w:b/>
          <w:sz w:val="24"/>
          <w:szCs w:val="24"/>
        </w:rPr>
      </w:pPr>
      <w:r w:rsidRPr="00322CC0">
        <w:rPr>
          <w:rFonts w:ascii="Times New Roman" w:hAnsi="Times New Roman" w:cs="Times New Roman"/>
          <w:b/>
          <w:bCs/>
          <w:sz w:val="24"/>
          <w:szCs w:val="24"/>
        </w:rPr>
        <w:t>Deferment of e-wallet Scheme</w:t>
      </w:r>
      <w:r w:rsidR="00322CC0">
        <w:rPr>
          <w:rFonts w:ascii="Times New Roman" w:hAnsi="Times New Roman" w:cs="Times New Roman"/>
          <w:b/>
          <w:bCs/>
          <w:sz w:val="24"/>
          <w:szCs w:val="24"/>
        </w:rPr>
        <w:t>:</w:t>
      </w:r>
    </w:p>
    <w:p w14:paraId="2E5F5A47" w14:textId="6406C5F6" w:rsidR="00322CC0" w:rsidRPr="00322CC0" w:rsidRDefault="00322CC0" w:rsidP="00137A38">
      <w:pPr>
        <w:pStyle w:val="ListParagraph"/>
        <w:numPr>
          <w:ilvl w:val="1"/>
          <w:numId w:val="2"/>
        </w:numPr>
        <w:spacing w:after="0" w:line="360" w:lineRule="auto"/>
        <w:jc w:val="both"/>
        <w:rPr>
          <w:rFonts w:ascii="Times New Roman" w:hAnsi="Times New Roman" w:cs="Times New Roman"/>
          <w:sz w:val="24"/>
          <w:szCs w:val="24"/>
        </w:rPr>
      </w:pPr>
      <w:r w:rsidRPr="00460513">
        <w:rPr>
          <w:rFonts w:ascii="Times New Roman" w:hAnsi="Times New Roman" w:cs="Times New Roman"/>
          <w:sz w:val="24"/>
          <w:szCs w:val="24"/>
        </w:rPr>
        <w:t xml:space="preserve">Extension of the time to finalize </w:t>
      </w:r>
      <w:r w:rsidRPr="00CE1100">
        <w:rPr>
          <w:rFonts w:ascii="Times New Roman" w:hAnsi="Times New Roman" w:cs="Times New Roman"/>
          <w:b/>
          <w:bCs/>
          <w:sz w:val="24"/>
          <w:szCs w:val="24"/>
        </w:rPr>
        <w:t>e-</w:t>
      </w:r>
      <w:r w:rsidRPr="00460513">
        <w:rPr>
          <w:rFonts w:ascii="Times New Roman" w:hAnsi="Times New Roman" w:cs="Times New Roman"/>
          <w:b/>
          <w:bCs/>
          <w:sz w:val="24"/>
          <w:szCs w:val="24"/>
        </w:rPr>
        <w:t>Wallet scheme up</w:t>
      </w:r>
      <w:r>
        <w:rPr>
          <w:rFonts w:ascii="Times New Roman" w:hAnsi="Times New Roman" w:cs="Times New Roman"/>
          <w:b/>
          <w:bCs/>
          <w:sz w:val="24"/>
          <w:szCs w:val="24"/>
        </w:rPr>
        <w:t xml:space="preserve"> </w:t>
      </w:r>
      <w:r w:rsidRPr="00460513">
        <w:rPr>
          <w:rFonts w:ascii="Times New Roman" w:hAnsi="Times New Roman" w:cs="Times New Roman"/>
          <w:b/>
          <w:bCs/>
          <w:sz w:val="24"/>
          <w:szCs w:val="24"/>
        </w:rPr>
        <w:t>to 31.03.2021</w:t>
      </w:r>
      <w:r>
        <w:rPr>
          <w:rFonts w:ascii="Times New Roman" w:hAnsi="Times New Roman" w:cs="Times New Roman"/>
          <w:b/>
          <w:bCs/>
          <w:sz w:val="24"/>
          <w:szCs w:val="24"/>
        </w:rPr>
        <w:t>; and</w:t>
      </w:r>
    </w:p>
    <w:p w14:paraId="69E34402" w14:textId="746C0DE8" w:rsidR="001D03F0" w:rsidRPr="006A2E88" w:rsidRDefault="00322CC0" w:rsidP="00137A38">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0513">
        <w:rPr>
          <w:rFonts w:ascii="Times New Roman" w:hAnsi="Times New Roman" w:cs="Times New Roman"/>
          <w:sz w:val="24"/>
          <w:szCs w:val="24"/>
        </w:rPr>
        <w:t xml:space="preserve">Extension of the </w:t>
      </w:r>
      <w:r w:rsidRPr="00460513">
        <w:rPr>
          <w:rFonts w:ascii="Times New Roman" w:hAnsi="Times New Roman" w:cs="Times New Roman"/>
          <w:b/>
          <w:bCs/>
          <w:sz w:val="24"/>
          <w:szCs w:val="24"/>
        </w:rPr>
        <w:t xml:space="preserve">present exemptions from IGST and </w:t>
      </w:r>
      <w:proofErr w:type="spellStart"/>
      <w:r w:rsidRPr="00460513">
        <w:rPr>
          <w:rFonts w:ascii="Times New Roman" w:hAnsi="Times New Roman" w:cs="Times New Roman"/>
          <w:b/>
          <w:bCs/>
          <w:sz w:val="24"/>
          <w:szCs w:val="24"/>
        </w:rPr>
        <w:t>Cess</w:t>
      </w:r>
      <w:proofErr w:type="spellEnd"/>
      <w:r w:rsidRPr="00460513">
        <w:rPr>
          <w:rFonts w:ascii="Times New Roman" w:hAnsi="Times New Roman" w:cs="Times New Roman"/>
          <w:b/>
          <w:bCs/>
          <w:sz w:val="24"/>
          <w:szCs w:val="24"/>
        </w:rPr>
        <w:t xml:space="preserve"> on the imports made under the AA/EPCG/EOU schemes up</w:t>
      </w:r>
      <w:r>
        <w:rPr>
          <w:rFonts w:ascii="Times New Roman" w:hAnsi="Times New Roman" w:cs="Times New Roman"/>
          <w:b/>
          <w:bCs/>
          <w:sz w:val="24"/>
          <w:szCs w:val="24"/>
        </w:rPr>
        <w:t xml:space="preserve"> </w:t>
      </w:r>
      <w:r w:rsidRPr="00460513">
        <w:rPr>
          <w:rFonts w:ascii="Times New Roman" w:hAnsi="Times New Roman" w:cs="Times New Roman"/>
          <w:b/>
          <w:bCs/>
          <w:sz w:val="24"/>
          <w:szCs w:val="24"/>
        </w:rPr>
        <w:t>to 31.03.2021</w:t>
      </w:r>
      <w:r>
        <w:rPr>
          <w:rFonts w:ascii="Times New Roman" w:hAnsi="Times New Roman" w:cs="Times New Roman"/>
          <w:b/>
          <w:bCs/>
          <w:sz w:val="24"/>
          <w:szCs w:val="24"/>
        </w:rPr>
        <w:t>.</w:t>
      </w:r>
    </w:p>
    <w:p w14:paraId="177FB50A" w14:textId="0C9CA2FF" w:rsidR="00116AE2" w:rsidRPr="006A2E88" w:rsidRDefault="00116AE2" w:rsidP="00322CC0">
      <w:pPr>
        <w:pStyle w:val="ListParagraph"/>
        <w:numPr>
          <w:ilvl w:val="0"/>
          <w:numId w:val="2"/>
        </w:numPr>
        <w:spacing w:after="0" w:line="360" w:lineRule="auto"/>
        <w:jc w:val="both"/>
        <w:rPr>
          <w:rFonts w:ascii="Times New Roman" w:hAnsi="Times New Roman" w:cs="Times New Roman"/>
          <w:sz w:val="24"/>
          <w:szCs w:val="24"/>
        </w:rPr>
      </w:pPr>
      <w:r w:rsidRPr="00322CC0">
        <w:rPr>
          <w:rFonts w:ascii="Times New Roman" w:hAnsi="Times New Roman" w:cs="Times New Roman"/>
          <w:sz w:val="24"/>
          <w:szCs w:val="24"/>
        </w:rPr>
        <w:t xml:space="preserve">Continuation of existing system of furnishing </w:t>
      </w:r>
      <w:r w:rsidRPr="00322CC0">
        <w:rPr>
          <w:rFonts w:ascii="Times New Roman" w:hAnsi="Times New Roman" w:cs="Times New Roman"/>
          <w:b/>
          <w:sz w:val="24"/>
          <w:szCs w:val="24"/>
        </w:rPr>
        <w:t>FORM GSTR-1</w:t>
      </w:r>
      <w:r w:rsidRPr="00322CC0">
        <w:rPr>
          <w:rFonts w:ascii="Times New Roman" w:hAnsi="Times New Roman" w:cs="Times New Roman"/>
          <w:sz w:val="24"/>
          <w:szCs w:val="24"/>
        </w:rPr>
        <w:t xml:space="preserve"> &amp; </w:t>
      </w:r>
      <w:r w:rsidRPr="00322CC0">
        <w:rPr>
          <w:rFonts w:ascii="Times New Roman" w:hAnsi="Times New Roman" w:cs="Times New Roman"/>
          <w:b/>
          <w:sz w:val="24"/>
          <w:szCs w:val="24"/>
        </w:rPr>
        <w:t>FORM GSTR-3B</w:t>
      </w:r>
      <w:r w:rsidRPr="00322CC0">
        <w:rPr>
          <w:rFonts w:ascii="Times New Roman" w:hAnsi="Times New Roman" w:cs="Times New Roman"/>
          <w:sz w:val="24"/>
          <w:szCs w:val="24"/>
        </w:rPr>
        <w:t xml:space="preserve"> till September, 2020;</w:t>
      </w:r>
    </w:p>
    <w:p w14:paraId="1950F89B" w14:textId="77777777" w:rsidR="00116AE2" w:rsidRDefault="00116AE2" w:rsidP="00116AE2">
      <w:pPr>
        <w:pStyle w:val="ListParagraph"/>
        <w:numPr>
          <w:ilvl w:val="0"/>
          <w:numId w:val="2"/>
        </w:numPr>
        <w:spacing w:after="0" w:line="360" w:lineRule="auto"/>
        <w:rPr>
          <w:rFonts w:ascii="Times New Roman" w:hAnsi="Times New Roman" w:cs="Times New Roman"/>
          <w:sz w:val="24"/>
          <w:szCs w:val="24"/>
        </w:rPr>
      </w:pPr>
      <w:r w:rsidRPr="00116AE2">
        <w:rPr>
          <w:rFonts w:ascii="Times New Roman" w:hAnsi="Times New Roman" w:cs="Times New Roman"/>
          <w:b/>
          <w:sz w:val="24"/>
          <w:szCs w:val="24"/>
        </w:rPr>
        <w:t>Other new initiatives</w:t>
      </w:r>
      <w:r>
        <w:rPr>
          <w:rFonts w:ascii="Times New Roman" w:hAnsi="Times New Roman" w:cs="Times New Roman"/>
          <w:sz w:val="24"/>
          <w:szCs w:val="24"/>
        </w:rPr>
        <w:t>:</w:t>
      </w:r>
    </w:p>
    <w:p w14:paraId="0001B44D" w14:textId="77777777" w:rsidR="00D91576" w:rsidRDefault="00D91576" w:rsidP="00D91576">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D91576">
        <w:rPr>
          <w:rFonts w:ascii="Times New Roman" w:hAnsi="Times New Roman" w:cs="Times New Roman"/>
          <w:sz w:val="24"/>
          <w:szCs w:val="24"/>
        </w:rPr>
        <w:t>eeking information return from Banks</w:t>
      </w:r>
      <w:r>
        <w:rPr>
          <w:rFonts w:ascii="Times New Roman" w:hAnsi="Times New Roman" w:cs="Times New Roman"/>
          <w:sz w:val="24"/>
          <w:szCs w:val="24"/>
        </w:rPr>
        <w:t>;</w:t>
      </w:r>
    </w:p>
    <w:p w14:paraId="5C6EAC50" w14:textId="2B50775D" w:rsidR="00D91576" w:rsidRDefault="00D91576" w:rsidP="00D91576">
      <w:pPr>
        <w:pStyle w:val="ListParagraph"/>
        <w:numPr>
          <w:ilvl w:val="0"/>
          <w:numId w:val="8"/>
        </w:numPr>
        <w:spacing w:after="0" w:line="360" w:lineRule="auto"/>
        <w:jc w:val="both"/>
        <w:rPr>
          <w:rFonts w:ascii="Times New Roman" w:hAnsi="Times New Roman" w:cs="Times New Roman"/>
          <w:sz w:val="24"/>
          <w:szCs w:val="24"/>
        </w:rPr>
      </w:pPr>
      <w:r w:rsidRPr="00D91576">
        <w:rPr>
          <w:rFonts w:ascii="Times New Roman" w:hAnsi="Times New Roman" w:cs="Times New Roman"/>
          <w:sz w:val="24"/>
          <w:szCs w:val="24"/>
        </w:rPr>
        <w:lastRenderedPageBreak/>
        <w:t>To curb fake invoicing and fraudulent passing of ITC</w:t>
      </w:r>
      <w:r>
        <w:rPr>
          <w:rFonts w:ascii="Times New Roman" w:hAnsi="Times New Roman" w:cs="Times New Roman"/>
          <w:sz w:val="24"/>
          <w:szCs w:val="24"/>
        </w:rPr>
        <w:t>,</w:t>
      </w:r>
      <w:r w:rsidRPr="00D91576">
        <w:rPr>
          <w:rFonts w:ascii="Times New Roman" w:hAnsi="Times New Roman" w:cs="Times New Roman"/>
          <w:sz w:val="24"/>
          <w:szCs w:val="24"/>
        </w:rPr>
        <w:t xml:space="preserve"> </w:t>
      </w:r>
      <w:r w:rsidR="00FE600F">
        <w:rPr>
          <w:rFonts w:ascii="Times New Roman" w:hAnsi="Times New Roman" w:cs="Times New Roman"/>
          <w:sz w:val="24"/>
          <w:szCs w:val="24"/>
        </w:rPr>
        <w:t xml:space="preserve">restrictions to be imposed on passing of the ITC in case of new GST registrations, before </w:t>
      </w:r>
      <w:r w:rsidRPr="00D91576">
        <w:rPr>
          <w:rFonts w:ascii="Times New Roman" w:hAnsi="Times New Roman" w:cs="Times New Roman"/>
          <w:sz w:val="24"/>
          <w:szCs w:val="24"/>
        </w:rPr>
        <w:t>physical verification of premises and Financial KYC</w:t>
      </w:r>
      <w:r w:rsidR="00FE600F">
        <w:rPr>
          <w:rFonts w:ascii="Times New Roman" w:hAnsi="Times New Roman" w:cs="Times New Roman"/>
          <w:sz w:val="24"/>
          <w:szCs w:val="24"/>
        </w:rPr>
        <w:t xml:space="preserve"> of the registered person.</w:t>
      </w:r>
    </w:p>
    <w:p w14:paraId="48FFF018" w14:textId="77777777" w:rsidR="00B23C95" w:rsidRPr="00116AE2" w:rsidRDefault="00B23C95" w:rsidP="00B23C95">
      <w:pPr>
        <w:pStyle w:val="ListParagraph"/>
        <w:spacing w:after="0" w:line="360" w:lineRule="auto"/>
        <w:ind w:left="1440"/>
        <w:jc w:val="both"/>
        <w:rPr>
          <w:rFonts w:ascii="Times New Roman" w:hAnsi="Times New Roman" w:cs="Times New Roman"/>
          <w:sz w:val="24"/>
          <w:szCs w:val="24"/>
        </w:rPr>
      </w:pPr>
    </w:p>
    <w:p w14:paraId="0193BB6B" w14:textId="77777777" w:rsidR="00556604" w:rsidRDefault="002B2E03" w:rsidP="00922FD0">
      <w:pPr>
        <w:pStyle w:val="ListParagraph"/>
        <w:numPr>
          <w:ilvl w:val="0"/>
          <w:numId w:val="2"/>
        </w:numPr>
        <w:spacing w:after="0" w:line="360" w:lineRule="auto"/>
        <w:jc w:val="both"/>
        <w:rPr>
          <w:rFonts w:ascii="Times New Roman" w:hAnsi="Times New Roman" w:cs="Times New Roman"/>
          <w:sz w:val="24"/>
          <w:szCs w:val="24"/>
        </w:rPr>
      </w:pPr>
      <w:r w:rsidRPr="002B2E03">
        <w:rPr>
          <w:rFonts w:ascii="Times New Roman" w:hAnsi="Times New Roman" w:cs="Times New Roman"/>
          <w:b/>
          <w:sz w:val="24"/>
          <w:szCs w:val="24"/>
        </w:rPr>
        <w:t>Issuance of circulars</w:t>
      </w:r>
      <w:r>
        <w:rPr>
          <w:rFonts w:ascii="Times New Roman" w:hAnsi="Times New Roman" w:cs="Times New Roman"/>
          <w:sz w:val="24"/>
          <w:szCs w:val="24"/>
        </w:rPr>
        <w:t xml:space="preserve"> in respect of:</w:t>
      </w:r>
    </w:p>
    <w:p w14:paraId="0D1D3463" w14:textId="77777777" w:rsidR="002B2E03" w:rsidRDefault="002B2E03" w:rsidP="002B2E03">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Clarification </w:t>
      </w:r>
      <w:r w:rsidRPr="00174B84">
        <w:rPr>
          <w:rFonts w:ascii="Times New Roman" w:hAnsi="Times New Roman" w:cs="Times New Roman"/>
          <w:sz w:val="24"/>
          <w:szCs w:val="24"/>
        </w:rPr>
        <w:t>in apportionment of ITC in cases of business reorganization under section 18 (3) of CGST Act read with rule 41(1) of CGST Rules</w:t>
      </w:r>
      <w:r>
        <w:rPr>
          <w:rFonts w:ascii="Times New Roman" w:hAnsi="Times New Roman" w:cs="Times New Roman"/>
          <w:sz w:val="24"/>
          <w:szCs w:val="24"/>
        </w:rPr>
        <w:t>;</w:t>
      </w:r>
    </w:p>
    <w:p w14:paraId="346F6683" w14:textId="77777777" w:rsidR="002B2E03" w:rsidRDefault="002B2E03" w:rsidP="002B2E03">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Appeals during </w:t>
      </w:r>
      <w:r w:rsidRPr="00174B84">
        <w:rPr>
          <w:rFonts w:ascii="Times New Roman" w:hAnsi="Times New Roman" w:cs="Times New Roman"/>
          <w:sz w:val="24"/>
          <w:szCs w:val="24"/>
        </w:rPr>
        <w:t xml:space="preserve">non-constitution of </w:t>
      </w:r>
      <w:r>
        <w:rPr>
          <w:rFonts w:ascii="Times New Roman" w:hAnsi="Times New Roman" w:cs="Times New Roman"/>
          <w:sz w:val="24"/>
          <w:szCs w:val="24"/>
        </w:rPr>
        <w:t xml:space="preserve">the </w:t>
      </w:r>
      <w:r w:rsidRPr="00174B84">
        <w:rPr>
          <w:rFonts w:ascii="Times New Roman" w:hAnsi="Times New Roman" w:cs="Times New Roman"/>
          <w:sz w:val="24"/>
          <w:szCs w:val="24"/>
        </w:rPr>
        <w:t>Appellate Tribunal</w:t>
      </w:r>
      <w:r>
        <w:rPr>
          <w:rFonts w:ascii="Times New Roman" w:hAnsi="Times New Roman" w:cs="Times New Roman"/>
          <w:sz w:val="24"/>
          <w:szCs w:val="24"/>
        </w:rPr>
        <w:t xml:space="preserve">; </w:t>
      </w:r>
    </w:p>
    <w:p w14:paraId="30BC75B0" w14:textId="77777777" w:rsidR="002B2E03" w:rsidRDefault="002B2E03" w:rsidP="002B2E03">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Clarification on refund related issues;</w:t>
      </w:r>
      <w:r w:rsidRPr="002B2E03">
        <w:rPr>
          <w:rFonts w:ascii="Times New Roman" w:hAnsi="Times New Roman" w:cs="Times New Roman"/>
          <w:sz w:val="24"/>
          <w:szCs w:val="24"/>
        </w:rPr>
        <w:t xml:space="preserve"> </w:t>
      </w:r>
      <w:r>
        <w:rPr>
          <w:rFonts w:ascii="Times New Roman" w:hAnsi="Times New Roman" w:cs="Times New Roman"/>
          <w:sz w:val="24"/>
          <w:szCs w:val="24"/>
        </w:rPr>
        <w:t>and</w:t>
      </w:r>
    </w:p>
    <w:p w14:paraId="48FBA4B6" w14:textId="194925A7" w:rsidR="002B2E03" w:rsidRDefault="002B2E03" w:rsidP="002B2E03">
      <w:pPr>
        <w:pStyle w:val="ListParagraph"/>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Clarification on special procedure for registered persons</w:t>
      </w:r>
      <w:r>
        <w:t xml:space="preserve"> </w:t>
      </w:r>
      <w:r>
        <w:rPr>
          <w:rFonts w:ascii="Times New Roman" w:hAnsi="Times New Roman" w:cs="Times New Roman"/>
          <w:sz w:val="24"/>
          <w:szCs w:val="24"/>
        </w:rPr>
        <w:t>who are corporate debtors under the provisions of the Insolvency and Bankruptcy Code, 2016, undergoing the corporate insolvency resolution process.</w:t>
      </w:r>
    </w:p>
    <w:p w14:paraId="78EAAC0C" w14:textId="77777777" w:rsidR="002B2E03" w:rsidRDefault="002B2E03" w:rsidP="002B2E03">
      <w:pPr>
        <w:pStyle w:val="ListParagraph"/>
        <w:numPr>
          <w:ilvl w:val="0"/>
          <w:numId w:val="2"/>
        </w:numPr>
        <w:spacing w:after="0" w:line="360" w:lineRule="auto"/>
        <w:jc w:val="both"/>
        <w:rPr>
          <w:rFonts w:ascii="Times New Roman" w:hAnsi="Times New Roman" w:cs="Times New Roman"/>
          <w:sz w:val="24"/>
          <w:szCs w:val="24"/>
        </w:rPr>
      </w:pPr>
      <w:r w:rsidRPr="00970CE7">
        <w:rPr>
          <w:rFonts w:ascii="Times New Roman" w:hAnsi="Times New Roman" w:cs="Times New Roman"/>
          <w:b/>
          <w:sz w:val="24"/>
          <w:szCs w:val="24"/>
        </w:rPr>
        <w:t>Amendments to the CGST Rules</w:t>
      </w:r>
      <w:r>
        <w:rPr>
          <w:rFonts w:ascii="Times New Roman" w:hAnsi="Times New Roman" w:cs="Times New Roman"/>
          <w:sz w:val="24"/>
          <w:szCs w:val="24"/>
        </w:rPr>
        <w:t>:</w:t>
      </w:r>
      <w:r w:rsidR="00970CE7">
        <w:rPr>
          <w:rFonts w:ascii="Times New Roman" w:hAnsi="Times New Roman" w:cs="Times New Roman"/>
          <w:sz w:val="24"/>
          <w:szCs w:val="24"/>
        </w:rPr>
        <w:t xml:space="preserve"> Key amendments are as below:</w:t>
      </w:r>
    </w:p>
    <w:p w14:paraId="5DD74D48" w14:textId="26363E7A" w:rsidR="002B2E03" w:rsidRPr="009140B4" w:rsidRDefault="00431016" w:rsidP="002B2E03">
      <w:pPr>
        <w:pStyle w:val="ListParagraph"/>
        <w:numPr>
          <w:ilvl w:val="0"/>
          <w:numId w:val="11"/>
        </w:numPr>
        <w:spacing w:after="0" w:line="360" w:lineRule="auto"/>
        <w:jc w:val="both"/>
        <w:rPr>
          <w:rFonts w:ascii="Times New Roman" w:hAnsi="Times New Roman" w:cs="Times New Roman"/>
          <w:sz w:val="24"/>
          <w:szCs w:val="24"/>
        </w:rPr>
      </w:pPr>
      <w:r w:rsidRPr="009140B4">
        <w:rPr>
          <w:rFonts w:ascii="Times New Roman" w:hAnsi="Times New Roman" w:cs="Times New Roman"/>
          <w:sz w:val="24"/>
          <w:szCs w:val="24"/>
        </w:rPr>
        <w:t xml:space="preserve">Procedure for </w:t>
      </w:r>
      <w:r w:rsidR="00970CE7" w:rsidRPr="009140B4">
        <w:rPr>
          <w:rFonts w:ascii="Times New Roman" w:hAnsi="Times New Roman" w:cs="Times New Roman"/>
          <w:sz w:val="24"/>
          <w:szCs w:val="24"/>
        </w:rPr>
        <w:t>reversal of input tax credit in respect of capital goods partly used for affecting taxable supplies and partly for exempt supplies under rule 43 (1) (c);</w:t>
      </w:r>
    </w:p>
    <w:p w14:paraId="27BCA5FD" w14:textId="07FB5931" w:rsidR="00970CE7" w:rsidRPr="009140B4" w:rsidRDefault="00970CE7" w:rsidP="002B2E03">
      <w:pPr>
        <w:pStyle w:val="ListParagraph"/>
        <w:numPr>
          <w:ilvl w:val="0"/>
          <w:numId w:val="11"/>
        </w:numPr>
        <w:spacing w:after="0" w:line="360" w:lineRule="auto"/>
        <w:jc w:val="both"/>
        <w:rPr>
          <w:rFonts w:ascii="Times New Roman" w:hAnsi="Times New Roman" w:cs="Times New Roman"/>
          <w:sz w:val="24"/>
          <w:szCs w:val="24"/>
        </w:rPr>
      </w:pPr>
      <w:r w:rsidRPr="009140B4">
        <w:rPr>
          <w:rFonts w:ascii="Times New Roman" w:hAnsi="Times New Roman" w:cs="Times New Roman"/>
          <w:sz w:val="24"/>
          <w:szCs w:val="24"/>
        </w:rPr>
        <w:t>ceiling to be fixed for the value of the export supply for the purpose of calculation of refund</w:t>
      </w:r>
      <w:r w:rsidR="00137A38" w:rsidRPr="009140B4">
        <w:rPr>
          <w:rFonts w:ascii="Times New Roman" w:hAnsi="Times New Roman" w:cs="Times New Roman"/>
          <w:sz w:val="24"/>
          <w:szCs w:val="24"/>
        </w:rPr>
        <w:t xml:space="preserve"> on zero rated supplies</w:t>
      </w:r>
      <w:r w:rsidRPr="009140B4">
        <w:rPr>
          <w:rFonts w:ascii="Times New Roman" w:hAnsi="Times New Roman" w:cs="Times New Roman"/>
          <w:sz w:val="24"/>
          <w:szCs w:val="24"/>
        </w:rPr>
        <w:t>;</w:t>
      </w:r>
    </w:p>
    <w:p w14:paraId="0B38A4CB" w14:textId="77777777" w:rsidR="00970CE7" w:rsidRPr="009140B4" w:rsidRDefault="00970CE7" w:rsidP="002B2E03">
      <w:pPr>
        <w:pStyle w:val="ListParagraph"/>
        <w:numPr>
          <w:ilvl w:val="0"/>
          <w:numId w:val="11"/>
        </w:numPr>
        <w:spacing w:after="0" w:line="360" w:lineRule="auto"/>
        <w:jc w:val="both"/>
        <w:rPr>
          <w:rFonts w:ascii="Times New Roman" w:hAnsi="Times New Roman" w:cs="Times New Roman"/>
          <w:sz w:val="24"/>
          <w:szCs w:val="24"/>
        </w:rPr>
      </w:pPr>
      <w:r w:rsidRPr="009140B4">
        <w:rPr>
          <w:rFonts w:ascii="Times New Roman" w:hAnsi="Times New Roman" w:cs="Times New Roman"/>
          <w:sz w:val="24"/>
          <w:szCs w:val="24"/>
        </w:rPr>
        <w:t>to allow for refund to be sanctioned in both cash and credit in case of excess payment of tax;</w:t>
      </w:r>
    </w:p>
    <w:p w14:paraId="1716B6F9" w14:textId="77777777" w:rsidR="00970CE7" w:rsidRDefault="00970CE7" w:rsidP="002B2E0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970CE7">
        <w:rPr>
          <w:rFonts w:ascii="Times New Roman" w:hAnsi="Times New Roman" w:cs="Times New Roman"/>
          <w:sz w:val="24"/>
          <w:szCs w:val="24"/>
        </w:rPr>
        <w:t>o provide for recovery of refund</w:t>
      </w:r>
      <w:r w:rsidRPr="00970CE7">
        <w:rPr>
          <w:rFonts w:eastAsiaTheme="minorEastAsia"/>
          <w:color w:val="000000" w:themeColor="text1"/>
          <w:kern w:val="24"/>
          <w:sz w:val="40"/>
          <w:szCs w:val="40"/>
        </w:rPr>
        <w:t xml:space="preserve"> </w:t>
      </w:r>
      <w:r w:rsidRPr="00970CE7">
        <w:rPr>
          <w:rFonts w:ascii="Times New Roman" w:hAnsi="Times New Roman" w:cs="Times New Roman"/>
          <w:sz w:val="24"/>
          <w:szCs w:val="24"/>
        </w:rPr>
        <w:t>on export of goods where export proceeds are not realized within the time prescribed under FEMA</w:t>
      </w:r>
      <w:r>
        <w:rPr>
          <w:rFonts w:ascii="Times New Roman" w:hAnsi="Times New Roman" w:cs="Times New Roman"/>
          <w:sz w:val="24"/>
          <w:szCs w:val="24"/>
        </w:rPr>
        <w:t>;</w:t>
      </w:r>
      <w:r w:rsidRPr="00970CE7">
        <w:rPr>
          <w:rFonts w:ascii="Times New Roman" w:hAnsi="Times New Roman" w:cs="Times New Roman"/>
          <w:sz w:val="24"/>
          <w:szCs w:val="24"/>
        </w:rPr>
        <w:t xml:space="preserve"> </w:t>
      </w:r>
      <w:r>
        <w:rPr>
          <w:rFonts w:ascii="Times New Roman" w:hAnsi="Times New Roman" w:cs="Times New Roman"/>
          <w:sz w:val="24"/>
          <w:szCs w:val="24"/>
        </w:rPr>
        <w:t>and</w:t>
      </w:r>
    </w:p>
    <w:p w14:paraId="5D761CE9" w14:textId="77777777" w:rsidR="00970CE7" w:rsidRDefault="00970CE7" w:rsidP="002B2E03">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operationalize Aadhaar authentication for new taxpayers.</w:t>
      </w:r>
    </w:p>
    <w:p w14:paraId="1740082A" w14:textId="2FA5FF9E" w:rsidR="00970CE7" w:rsidRPr="001343F5" w:rsidRDefault="00301F17" w:rsidP="00970CE7">
      <w:pPr>
        <w:pStyle w:val="ListParagraph"/>
        <w:numPr>
          <w:ilvl w:val="0"/>
          <w:numId w:val="2"/>
        </w:numPr>
        <w:spacing w:after="0" w:line="360" w:lineRule="auto"/>
        <w:jc w:val="both"/>
        <w:rPr>
          <w:rFonts w:ascii="Times New Roman" w:hAnsi="Times New Roman" w:cs="Times New Roman"/>
          <w:sz w:val="24"/>
          <w:szCs w:val="24"/>
        </w:rPr>
      </w:pPr>
      <w:r w:rsidRPr="001343F5">
        <w:rPr>
          <w:rFonts w:ascii="Times New Roman" w:hAnsi="Times New Roman" w:cs="Times New Roman"/>
          <w:sz w:val="24"/>
          <w:szCs w:val="24"/>
        </w:rPr>
        <w:t>Certain amendments to be carried out in the GST laws</w:t>
      </w:r>
      <w:r w:rsidR="001343F5">
        <w:rPr>
          <w:rFonts w:ascii="Times New Roman" w:hAnsi="Times New Roman" w:cs="Times New Roman"/>
          <w:sz w:val="24"/>
          <w:szCs w:val="24"/>
        </w:rPr>
        <w:t>.</w:t>
      </w:r>
    </w:p>
    <w:p w14:paraId="45C4635B" w14:textId="77777777" w:rsidR="00525203" w:rsidRDefault="00525203" w:rsidP="00F6608D">
      <w:pPr>
        <w:pStyle w:val="ListParagraph"/>
        <w:spacing w:after="0" w:line="360" w:lineRule="auto"/>
        <w:ind w:left="1440"/>
        <w:jc w:val="center"/>
        <w:rPr>
          <w:rFonts w:ascii="Times New Roman" w:hAnsi="Times New Roman" w:cs="Times New Roman"/>
          <w:sz w:val="24"/>
          <w:szCs w:val="24"/>
        </w:rPr>
      </w:pPr>
    </w:p>
    <w:p w14:paraId="325B66CF" w14:textId="112B50B8" w:rsidR="00C04090" w:rsidRPr="00C04090" w:rsidRDefault="00C04090" w:rsidP="00F6608D">
      <w:pPr>
        <w:pStyle w:val="ListParagraph"/>
        <w:spacing w:after="0" w:line="360" w:lineRule="auto"/>
        <w:ind w:left="1440"/>
        <w:jc w:val="center"/>
        <w:rPr>
          <w:rFonts w:ascii="Times New Roman" w:hAnsi="Times New Roman" w:cs="Times New Roman"/>
          <w:sz w:val="24"/>
          <w:szCs w:val="24"/>
        </w:rPr>
      </w:pPr>
      <w:r w:rsidRPr="00C04090">
        <w:rPr>
          <w:rFonts w:ascii="Times New Roman" w:hAnsi="Times New Roman" w:cs="Times New Roman"/>
          <w:sz w:val="24"/>
          <w:szCs w:val="24"/>
        </w:rPr>
        <w:t>*****</w:t>
      </w:r>
    </w:p>
    <w:p w14:paraId="0E7E1E4F" w14:textId="6C63A260" w:rsidR="001F3BC9" w:rsidRPr="001F3BC9" w:rsidRDefault="001F3BC9" w:rsidP="001F3BC9">
      <w:pPr>
        <w:spacing w:after="0" w:line="360" w:lineRule="auto"/>
        <w:jc w:val="both"/>
        <w:rPr>
          <w:rFonts w:ascii="Times New Roman" w:hAnsi="Times New Roman" w:cs="Times New Roman"/>
          <w:b/>
          <w:sz w:val="24"/>
          <w:szCs w:val="24"/>
        </w:rPr>
      </w:pPr>
      <w:r w:rsidRPr="001F3BC9">
        <w:rPr>
          <w:rFonts w:ascii="Times New Roman" w:hAnsi="Times New Roman" w:cs="Times New Roman"/>
          <w:b/>
          <w:sz w:val="24"/>
          <w:szCs w:val="24"/>
        </w:rPr>
        <w:t xml:space="preserve">Note: The recommendations of the GST Council have been presented in this release in simple language for information of all stakeholders. The same would be given effect through relevant Circulars/Notifications </w:t>
      </w:r>
      <w:r w:rsidR="00AB6531">
        <w:rPr>
          <w:rFonts w:ascii="Times New Roman" w:hAnsi="Times New Roman" w:cs="Times New Roman"/>
          <w:b/>
          <w:sz w:val="24"/>
          <w:szCs w:val="24"/>
        </w:rPr>
        <w:t xml:space="preserve">or amendment in GST laws </w:t>
      </w:r>
      <w:r w:rsidRPr="001F3BC9">
        <w:rPr>
          <w:rFonts w:ascii="Times New Roman" w:hAnsi="Times New Roman" w:cs="Times New Roman"/>
          <w:b/>
          <w:sz w:val="24"/>
          <w:szCs w:val="24"/>
        </w:rPr>
        <w:t>which alone shall have the force of law.</w:t>
      </w:r>
    </w:p>
    <w:sectPr w:rsidR="001F3BC9" w:rsidRPr="001F3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237"/>
    <w:multiLevelType w:val="hybridMultilevel"/>
    <w:tmpl w:val="DC1CE0F8"/>
    <w:lvl w:ilvl="0" w:tplc="4009000F">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
    <w:nsid w:val="20EE0612"/>
    <w:multiLevelType w:val="hybridMultilevel"/>
    <w:tmpl w:val="35AA405A"/>
    <w:lvl w:ilvl="0" w:tplc="04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27FA6296"/>
    <w:multiLevelType w:val="hybridMultilevel"/>
    <w:tmpl w:val="B6823204"/>
    <w:lvl w:ilvl="0" w:tplc="04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9FB4F8E"/>
    <w:multiLevelType w:val="hybridMultilevel"/>
    <w:tmpl w:val="75C8D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91027"/>
    <w:multiLevelType w:val="hybridMultilevel"/>
    <w:tmpl w:val="443AC7EE"/>
    <w:lvl w:ilvl="0" w:tplc="6AE42312">
      <w:start w:val="1"/>
      <w:numFmt w:val="decimal"/>
      <w:lvlText w:val="%1."/>
      <w:lvlJc w:val="left"/>
      <w:pPr>
        <w:ind w:left="785"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39DC70F5"/>
    <w:multiLevelType w:val="hybridMultilevel"/>
    <w:tmpl w:val="50CACE38"/>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nsid w:val="3AF17A00"/>
    <w:multiLevelType w:val="hybridMultilevel"/>
    <w:tmpl w:val="5F72127C"/>
    <w:lvl w:ilvl="0" w:tplc="04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47DA295B"/>
    <w:multiLevelType w:val="hybridMultilevel"/>
    <w:tmpl w:val="977E27EC"/>
    <w:lvl w:ilvl="0" w:tplc="04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4A3A51C3"/>
    <w:multiLevelType w:val="hybridMultilevel"/>
    <w:tmpl w:val="DF848DDE"/>
    <w:lvl w:ilvl="0" w:tplc="04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4A735A76"/>
    <w:multiLevelType w:val="hybridMultilevel"/>
    <w:tmpl w:val="A2C6150C"/>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0">
    <w:nsid w:val="512070EF"/>
    <w:multiLevelType w:val="hybridMultilevel"/>
    <w:tmpl w:val="B2F6316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nsid w:val="77717CAD"/>
    <w:multiLevelType w:val="hybridMultilevel"/>
    <w:tmpl w:val="A5ECB7E8"/>
    <w:lvl w:ilvl="0" w:tplc="04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7A957209"/>
    <w:multiLevelType w:val="hybridMultilevel"/>
    <w:tmpl w:val="A7F2A108"/>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3">
    <w:nsid w:val="7AE27E88"/>
    <w:multiLevelType w:val="hybridMultilevel"/>
    <w:tmpl w:val="0CC2D7AE"/>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3"/>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1"/>
  </w:num>
  <w:num w:numId="8">
    <w:abstractNumId w:val="1"/>
  </w:num>
  <w:num w:numId="9">
    <w:abstractNumId w:val="8"/>
  </w:num>
  <w:num w:numId="10">
    <w:abstractNumId w:val="13"/>
  </w:num>
  <w:num w:numId="11">
    <w:abstractNumId w:val="7"/>
  </w:num>
  <w:num w:numId="12">
    <w:abstractNumId w:val="10"/>
  </w:num>
  <w:num w:numId="13">
    <w:abstractNumId w:val="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65"/>
    <w:rsid w:val="0002644F"/>
    <w:rsid w:val="00034B91"/>
    <w:rsid w:val="00053E76"/>
    <w:rsid w:val="000D433E"/>
    <w:rsid w:val="000F76EC"/>
    <w:rsid w:val="00116AE2"/>
    <w:rsid w:val="001343F5"/>
    <w:rsid w:val="00137A38"/>
    <w:rsid w:val="0014052A"/>
    <w:rsid w:val="00154F80"/>
    <w:rsid w:val="001566F3"/>
    <w:rsid w:val="00160F9C"/>
    <w:rsid w:val="00174B84"/>
    <w:rsid w:val="001949F1"/>
    <w:rsid w:val="001C75C7"/>
    <w:rsid w:val="001D03F0"/>
    <w:rsid w:val="001D1D2A"/>
    <w:rsid w:val="001E3BCA"/>
    <w:rsid w:val="001F3BC9"/>
    <w:rsid w:val="00212E30"/>
    <w:rsid w:val="00214EC0"/>
    <w:rsid w:val="00222F0E"/>
    <w:rsid w:val="00234443"/>
    <w:rsid w:val="00264CD5"/>
    <w:rsid w:val="00266777"/>
    <w:rsid w:val="002740EC"/>
    <w:rsid w:val="00280695"/>
    <w:rsid w:val="002975A1"/>
    <w:rsid w:val="002A6D3B"/>
    <w:rsid w:val="002B1DC7"/>
    <w:rsid w:val="002B2E03"/>
    <w:rsid w:val="00301F17"/>
    <w:rsid w:val="00322CC0"/>
    <w:rsid w:val="00390357"/>
    <w:rsid w:val="003B156E"/>
    <w:rsid w:val="00402BF3"/>
    <w:rsid w:val="0041152C"/>
    <w:rsid w:val="00414204"/>
    <w:rsid w:val="00431016"/>
    <w:rsid w:val="004368B6"/>
    <w:rsid w:val="00437587"/>
    <w:rsid w:val="004549CF"/>
    <w:rsid w:val="00460513"/>
    <w:rsid w:val="00472427"/>
    <w:rsid w:val="004A5C45"/>
    <w:rsid w:val="004B221E"/>
    <w:rsid w:val="004E48F6"/>
    <w:rsid w:val="00512846"/>
    <w:rsid w:val="00525203"/>
    <w:rsid w:val="00556604"/>
    <w:rsid w:val="0057428B"/>
    <w:rsid w:val="005C03FF"/>
    <w:rsid w:val="005D38CC"/>
    <w:rsid w:val="005E4EC4"/>
    <w:rsid w:val="005F3893"/>
    <w:rsid w:val="006418DB"/>
    <w:rsid w:val="00686034"/>
    <w:rsid w:val="006A2E88"/>
    <w:rsid w:val="006C1CB4"/>
    <w:rsid w:val="006E4081"/>
    <w:rsid w:val="00721023"/>
    <w:rsid w:val="007542FA"/>
    <w:rsid w:val="00762252"/>
    <w:rsid w:val="00786FC4"/>
    <w:rsid w:val="007E5C1C"/>
    <w:rsid w:val="007F0341"/>
    <w:rsid w:val="007F4653"/>
    <w:rsid w:val="0082379C"/>
    <w:rsid w:val="00856176"/>
    <w:rsid w:val="008F37B8"/>
    <w:rsid w:val="00903823"/>
    <w:rsid w:val="009140B4"/>
    <w:rsid w:val="00922087"/>
    <w:rsid w:val="00922FD0"/>
    <w:rsid w:val="009253EA"/>
    <w:rsid w:val="0094288E"/>
    <w:rsid w:val="00970CE7"/>
    <w:rsid w:val="009957DE"/>
    <w:rsid w:val="00A21C00"/>
    <w:rsid w:val="00A52618"/>
    <w:rsid w:val="00A70186"/>
    <w:rsid w:val="00A73855"/>
    <w:rsid w:val="00A75BB3"/>
    <w:rsid w:val="00A75FC2"/>
    <w:rsid w:val="00A763E9"/>
    <w:rsid w:val="00A832A0"/>
    <w:rsid w:val="00AB6531"/>
    <w:rsid w:val="00B043E2"/>
    <w:rsid w:val="00B17936"/>
    <w:rsid w:val="00B23C95"/>
    <w:rsid w:val="00B43EFD"/>
    <w:rsid w:val="00BB501C"/>
    <w:rsid w:val="00BE389B"/>
    <w:rsid w:val="00C04090"/>
    <w:rsid w:val="00C32865"/>
    <w:rsid w:val="00C578E6"/>
    <w:rsid w:val="00CE1100"/>
    <w:rsid w:val="00D034DF"/>
    <w:rsid w:val="00D75E8D"/>
    <w:rsid w:val="00D77A3F"/>
    <w:rsid w:val="00D91576"/>
    <w:rsid w:val="00DE1691"/>
    <w:rsid w:val="00E61196"/>
    <w:rsid w:val="00E76F40"/>
    <w:rsid w:val="00E86ADB"/>
    <w:rsid w:val="00E95B56"/>
    <w:rsid w:val="00EA2893"/>
    <w:rsid w:val="00EB673C"/>
    <w:rsid w:val="00EC639A"/>
    <w:rsid w:val="00ED2196"/>
    <w:rsid w:val="00EF50DC"/>
    <w:rsid w:val="00F02449"/>
    <w:rsid w:val="00F10428"/>
    <w:rsid w:val="00F403F8"/>
    <w:rsid w:val="00F6608D"/>
    <w:rsid w:val="00F71DCA"/>
    <w:rsid w:val="00FA03DD"/>
    <w:rsid w:val="00FA7962"/>
    <w:rsid w:val="00FD1C05"/>
    <w:rsid w:val="00FE600F"/>
    <w:rsid w:val="00FE7A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C32865"/>
  </w:style>
  <w:style w:type="paragraph" w:styleId="ListParagraph">
    <w:name w:val="List Paragraph"/>
    <w:basedOn w:val="Normal"/>
    <w:uiPriority w:val="34"/>
    <w:qFormat/>
    <w:rsid w:val="006418DB"/>
    <w:pPr>
      <w:ind w:left="720"/>
      <w:contextualSpacing/>
    </w:pPr>
  </w:style>
  <w:style w:type="paragraph" w:styleId="BalloonText">
    <w:name w:val="Balloon Text"/>
    <w:basedOn w:val="Normal"/>
    <w:link w:val="BalloonTextChar"/>
    <w:uiPriority w:val="99"/>
    <w:semiHidden/>
    <w:unhideWhenUsed/>
    <w:rsid w:val="00FE600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E600F"/>
    <w:rPr>
      <w:rFonts w:ascii="Segoe UI" w:hAnsi="Segoe UI" w:cs="Mangal"/>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C32865"/>
  </w:style>
  <w:style w:type="paragraph" w:styleId="ListParagraph">
    <w:name w:val="List Paragraph"/>
    <w:basedOn w:val="Normal"/>
    <w:uiPriority w:val="34"/>
    <w:qFormat/>
    <w:rsid w:val="006418DB"/>
    <w:pPr>
      <w:ind w:left="720"/>
      <w:contextualSpacing/>
    </w:pPr>
  </w:style>
  <w:style w:type="paragraph" w:styleId="BalloonText">
    <w:name w:val="Balloon Text"/>
    <w:basedOn w:val="Normal"/>
    <w:link w:val="BalloonTextChar"/>
    <w:uiPriority w:val="99"/>
    <w:semiHidden/>
    <w:unhideWhenUsed/>
    <w:rsid w:val="00FE600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E600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869669">
      <w:bodyDiv w:val="1"/>
      <w:marLeft w:val="0"/>
      <w:marRight w:val="0"/>
      <w:marTop w:val="0"/>
      <w:marBottom w:val="0"/>
      <w:divBdr>
        <w:top w:val="none" w:sz="0" w:space="0" w:color="auto"/>
        <w:left w:val="none" w:sz="0" w:space="0" w:color="auto"/>
        <w:bottom w:val="none" w:sz="0" w:space="0" w:color="auto"/>
        <w:right w:val="none" w:sz="0" w:space="0" w:color="auto"/>
      </w:divBdr>
    </w:div>
    <w:div w:id="575478293">
      <w:bodyDiv w:val="1"/>
      <w:marLeft w:val="0"/>
      <w:marRight w:val="0"/>
      <w:marTop w:val="0"/>
      <w:marBottom w:val="0"/>
      <w:divBdr>
        <w:top w:val="none" w:sz="0" w:space="0" w:color="auto"/>
        <w:left w:val="none" w:sz="0" w:space="0" w:color="auto"/>
        <w:bottom w:val="none" w:sz="0" w:space="0" w:color="auto"/>
        <w:right w:val="none" w:sz="0" w:space="0" w:color="auto"/>
      </w:divBdr>
    </w:div>
    <w:div w:id="1727218936">
      <w:bodyDiv w:val="1"/>
      <w:marLeft w:val="0"/>
      <w:marRight w:val="0"/>
      <w:marTop w:val="0"/>
      <w:marBottom w:val="0"/>
      <w:divBdr>
        <w:top w:val="none" w:sz="0" w:space="0" w:color="auto"/>
        <w:left w:val="none" w:sz="0" w:space="0" w:color="auto"/>
        <w:bottom w:val="none" w:sz="0" w:space="0" w:color="auto"/>
        <w:right w:val="none" w:sz="0" w:space="0" w:color="auto"/>
      </w:divBdr>
    </w:div>
    <w:div w:id="1920209989">
      <w:bodyDiv w:val="1"/>
      <w:marLeft w:val="0"/>
      <w:marRight w:val="0"/>
      <w:marTop w:val="0"/>
      <w:marBottom w:val="0"/>
      <w:divBdr>
        <w:top w:val="none" w:sz="0" w:space="0" w:color="auto"/>
        <w:left w:val="none" w:sz="0" w:space="0" w:color="auto"/>
        <w:bottom w:val="none" w:sz="0" w:space="0" w:color="auto"/>
        <w:right w:val="none" w:sz="0" w:space="0" w:color="auto"/>
      </w:divBdr>
    </w:div>
    <w:div w:id="2102067650">
      <w:bodyDiv w:val="1"/>
      <w:marLeft w:val="0"/>
      <w:marRight w:val="0"/>
      <w:marTop w:val="0"/>
      <w:marBottom w:val="0"/>
      <w:divBdr>
        <w:top w:val="none" w:sz="0" w:space="0" w:color="auto"/>
        <w:left w:val="none" w:sz="0" w:space="0" w:color="auto"/>
        <w:bottom w:val="none" w:sz="0" w:space="0" w:color="auto"/>
        <w:right w:val="none" w:sz="0" w:space="0" w:color="auto"/>
      </w:divBdr>
      <w:divsChild>
        <w:div w:id="1781417100">
          <w:marLeft w:val="0"/>
          <w:marRight w:val="0"/>
          <w:marTop w:val="0"/>
          <w:marBottom w:val="0"/>
          <w:divBdr>
            <w:top w:val="none" w:sz="0" w:space="0" w:color="auto"/>
            <w:left w:val="none" w:sz="0" w:space="0" w:color="auto"/>
            <w:bottom w:val="none" w:sz="0" w:space="0" w:color="auto"/>
            <w:right w:val="none" w:sz="0" w:space="0" w:color="auto"/>
          </w:divBdr>
        </w:div>
        <w:div w:id="155427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25FC-6282-4221-A82E-2F365F22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Vikash Kumar</dc:creator>
  <cp:lastModifiedBy>HP</cp:lastModifiedBy>
  <cp:revision>15</cp:revision>
  <dcterms:created xsi:type="dcterms:W3CDTF">2020-03-14T09:15:00Z</dcterms:created>
  <dcterms:modified xsi:type="dcterms:W3CDTF">2020-03-14T12:24:00Z</dcterms:modified>
</cp:coreProperties>
</file>